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MIejscowość , data</w:t>
      </w:r>
    </w:p>
    <w:p w:rsidR="00000000" w:rsidDel="00000000" w:rsidP="00000000" w:rsidRDefault="00000000" w:rsidRPr="00000000" w14:paraId="00000002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Oferent:</w:t>
      </w:r>
    </w:p>
    <w:p w:rsidR="00000000" w:rsidDel="00000000" w:rsidP="00000000" w:rsidRDefault="00000000" w:rsidRPr="00000000" w14:paraId="00000003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  <w:tab/>
        <w:tab/>
        <w:t xml:space="preserve">        </w:t>
        <w:tab/>
      </w:r>
      <w:r w:rsidDel="00000000" w:rsidR="00000000" w:rsidRPr="00000000">
        <w:rPr>
          <w:rtl w:val="0"/>
        </w:rPr>
        <w:t xml:space="preserve">NordPano Mikołaj</w:t>
      </w:r>
      <w:r w:rsidDel="00000000" w:rsidR="00000000" w:rsidRPr="00000000">
        <w:rPr>
          <w:rtl w:val="0"/>
        </w:rPr>
        <w:t xml:space="preserve"> Kostuch</w:t>
      </w:r>
    </w:p>
    <w:p w:rsidR="00000000" w:rsidDel="00000000" w:rsidP="00000000" w:rsidRDefault="00000000" w:rsidRPr="00000000" w14:paraId="00000008">
      <w:pPr>
        <w:ind w:left="4320" w:firstLine="720"/>
        <w:rPr/>
      </w:pPr>
      <w:r w:rsidDel="00000000" w:rsidR="00000000" w:rsidRPr="00000000">
        <w:rPr>
          <w:rtl w:val="0"/>
        </w:rPr>
        <w:t xml:space="preserve">ul. Wichrowe Wzgórze 13</w:t>
      </w:r>
    </w:p>
    <w:p w:rsidR="00000000" w:rsidDel="00000000" w:rsidP="00000000" w:rsidRDefault="00000000" w:rsidRPr="00000000" w14:paraId="00000009">
      <w:pPr>
        <w:ind w:left="4320" w:firstLine="720"/>
        <w:rPr/>
      </w:pPr>
      <w:r w:rsidDel="00000000" w:rsidR="00000000" w:rsidRPr="00000000">
        <w:rPr>
          <w:rtl w:val="0"/>
        </w:rPr>
        <w:t xml:space="preserve">83-333 Chmielno</w:t>
      </w:r>
    </w:p>
    <w:p w:rsidR="00000000" w:rsidDel="00000000" w:rsidP="00000000" w:rsidRDefault="00000000" w:rsidRPr="00000000" w14:paraId="0000000A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0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W odpowiedzi na państwa zapytanie ofertowe przedstawiamy państwu ofertę na zakup kajaków 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6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3630"/>
        <w:gridCol w:w="1230"/>
        <w:gridCol w:w="1170"/>
        <w:gridCol w:w="855"/>
        <w:gridCol w:w="690"/>
        <w:gridCol w:w="750"/>
        <w:gridCol w:w="960"/>
        <w:tblGridChange w:id="0">
          <w:tblGrid>
            <w:gridCol w:w="465"/>
            <w:gridCol w:w="3630"/>
            <w:gridCol w:w="1230"/>
            <w:gridCol w:w="1170"/>
            <w:gridCol w:w="855"/>
            <w:gridCol w:w="690"/>
            <w:gridCol w:w="750"/>
            <w:gridCol w:w="960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WYMIARY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33cccc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kajak 2-osobowy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Netto  = …..  </w:t>
      </w:r>
      <w:r w:rsidDel="00000000" w:rsidR="00000000" w:rsidRPr="00000000">
        <w:rPr>
          <w:sz w:val="20"/>
          <w:szCs w:val="20"/>
          <w:rtl w:val="0"/>
        </w:rPr>
        <w:t xml:space="preserve">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VAT   = </w:t>
      </w:r>
      <w:r w:rsidDel="00000000" w:rsidR="00000000" w:rsidRPr="00000000">
        <w:rPr>
          <w:sz w:val="20"/>
          <w:szCs w:val="20"/>
          <w:rtl w:val="0"/>
        </w:rPr>
        <w:t xml:space="preserve">……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Brutto </w:t>
      </w:r>
      <w:r w:rsidDel="00000000" w:rsidR="00000000" w:rsidRPr="00000000">
        <w:rPr>
          <w:sz w:val="20"/>
          <w:szCs w:val="20"/>
          <w:rtl w:val="0"/>
        </w:rPr>
        <w:t xml:space="preserve">……   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realizacji zamówienia do ……….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ważna 7 dni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Okres gwarancji... lata od dnia dostarczenia towaru.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 :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faktury proformy lub faktury VAT z 7 dniowym terminem płatności.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 wliczony w  cenę</w:t>
      </w:r>
    </w:p>
    <w:p w:rsidR="00000000" w:rsidDel="00000000" w:rsidP="00000000" w:rsidRDefault="00000000" w:rsidRPr="00000000" w14:paraId="0000002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2B">
      <w:pPr>
        <w:ind w:left="360"/>
        <w:rPr/>
      </w:pPr>
      <w:r w:rsidDel="00000000" w:rsidR="00000000" w:rsidRPr="00000000">
        <w:rPr>
          <w:rtl w:val="0"/>
        </w:rPr>
        <w:t xml:space="preserve">- Formularz ofertowy wg załączonej specyfikacji i parametrów technicznych.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Oświadczenie o braku powiązań.</w:t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